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FD8" w:rsidRPr="00777C54" w:rsidRDefault="00166FD8" w:rsidP="00166FD8">
      <w:pPr>
        <w:pStyle w:val="Title"/>
        <w:jc w:val="left"/>
        <w:rPr>
          <w:rFonts w:ascii="Tahoma" w:hAnsi="Tahoma" w:cs="Tahoma"/>
          <w:b/>
          <w:bCs/>
          <w:color w:val="8496B0"/>
          <w:sz w:val="22"/>
          <w:szCs w:val="22"/>
          <w:lang w:val="en-US"/>
        </w:rPr>
      </w:pPr>
      <w:r w:rsidRPr="00777C54">
        <w:rPr>
          <w:rFonts w:ascii="Tahoma" w:hAnsi="Tahoma" w:cs="Tahoma"/>
          <w:noProof/>
          <w:sz w:val="22"/>
          <w:szCs w:val="22"/>
          <w:lang w:val="id-ID" w:eastAsia="id-ID"/>
        </w:rPr>
        <w:drawing>
          <wp:anchor distT="0" distB="0" distL="114300" distR="114300" simplePos="0" relativeHeight="251660288" behindDoc="1" locked="0" layoutInCell="1" allowOverlap="1" wp14:anchorId="7244694A" wp14:editId="4588380A">
            <wp:simplePos x="0" y="0"/>
            <wp:positionH relativeFrom="margin">
              <wp:posOffset>-27940</wp:posOffset>
            </wp:positionH>
            <wp:positionV relativeFrom="paragraph">
              <wp:posOffset>143510</wp:posOffset>
            </wp:positionV>
            <wp:extent cx="902335" cy="902335"/>
            <wp:effectExtent l="0" t="0" r="0" b="0"/>
            <wp:wrapNone/>
            <wp:docPr id="1" name="Picture 1" descr="Description: Description: ../../Users/designer/Desktop/FOTO%20TN/Logo/Logo%20Kemen%20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sers/designer/Desktop/FOTO%20TN/Logo/Logo%20Kemen%20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2335" cy="902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7C54">
        <w:rPr>
          <w:rFonts w:ascii="Tahoma" w:hAnsi="Tahoma" w:cs="Tahoma"/>
          <w:b/>
          <w:bCs/>
          <w:color w:val="8496B0"/>
          <w:sz w:val="22"/>
          <w:szCs w:val="22"/>
          <w:lang w:val="en-US"/>
        </w:rPr>
        <w:t xml:space="preserve">  </w:t>
      </w:r>
    </w:p>
    <w:p w:rsidR="00166FD8" w:rsidRPr="00777C54" w:rsidRDefault="00166FD8" w:rsidP="00166FD8">
      <w:pPr>
        <w:pStyle w:val="Title"/>
        <w:rPr>
          <w:rFonts w:ascii="Tahoma" w:hAnsi="Tahoma" w:cs="Tahoma"/>
          <w:b/>
          <w:bCs/>
          <w:color w:val="000000"/>
          <w:sz w:val="22"/>
          <w:szCs w:val="22"/>
          <w:lang w:val="id-ID"/>
        </w:rPr>
      </w:pPr>
      <w:r w:rsidRPr="00777C54">
        <w:rPr>
          <w:rFonts w:ascii="Tahoma" w:hAnsi="Tahoma" w:cs="Tahoma"/>
          <w:b/>
          <w:bCs/>
          <w:color w:val="000000"/>
          <w:sz w:val="22"/>
          <w:szCs w:val="22"/>
        </w:rPr>
        <w:t xml:space="preserve"> </w:t>
      </w:r>
      <w:r w:rsidRPr="00777C54">
        <w:rPr>
          <w:rFonts w:ascii="Tahoma" w:hAnsi="Tahoma" w:cs="Tahoma"/>
          <w:b/>
          <w:bCs/>
          <w:color w:val="000000"/>
          <w:sz w:val="22"/>
          <w:szCs w:val="22"/>
        </w:rPr>
        <w:tab/>
      </w:r>
      <w:r w:rsidRPr="00777C54">
        <w:rPr>
          <w:rFonts w:ascii="Tahoma" w:hAnsi="Tahoma" w:cs="Tahoma"/>
          <w:b/>
          <w:bCs/>
          <w:color w:val="000000"/>
          <w:sz w:val="22"/>
          <w:szCs w:val="22"/>
          <w:lang w:val="id-ID"/>
        </w:rPr>
        <w:t>KEMENTERIAN LINGKUNGAN HIDUP DAN KEHUTANAN</w:t>
      </w:r>
    </w:p>
    <w:p w:rsidR="00166FD8" w:rsidRPr="00777C54" w:rsidRDefault="00166FD8" w:rsidP="00166FD8">
      <w:pPr>
        <w:pStyle w:val="Title"/>
        <w:ind w:firstLine="720"/>
        <w:rPr>
          <w:rFonts w:ascii="Tahoma" w:hAnsi="Tahoma" w:cs="Tahoma"/>
          <w:b/>
          <w:bCs/>
          <w:color w:val="000000"/>
          <w:sz w:val="22"/>
          <w:szCs w:val="22"/>
          <w:lang w:val="id-ID"/>
        </w:rPr>
      </w:pPr>
      <w:r w:rsidRPr="00777C54">
        <w:rPr>
          <w:rFonts w:ascii="Tahoma" w:hAnsi="Tahoma" w:cs="Tahoma"/>
          <w:b/>
          <w:bCs/>
          <w:color w:val="000000"/>
          <w:sz w:val="22"/>
          <w:szCs w:val="22"/>
          <w:lang w:val="id-ID"/>
        </w:rPr>
        <w:t>SEKRETARIAT JENDERAL</w:t>
      </w:r>
    </w:p>
    <w:p w:rsidR="00166FD8" w:rsidRPr="00777C54" w:rsidRDefault="00166FD8" w:rsidP="00166FD8">
      <w:pPr>
        <w:spacing w:after="0" w:line="240" w:lineRule="auto"/>
        <w:ind w:firstLine="720"/>
        <w:jc w:val="center"/>
        <w:rPr>
          <w:rFonts w:ascii="Tahoma" w:hAnsi="Tahoma" w:cs="Tahoma"/>
          <w:color w:val="000000"/>
        </w:rPr>
      </w:pPr>
      <w:r w:rsidRPr="00777C54">
        <w:rPr>
          <w:rFonts w:ascii="Tahoma" w:hAnsi="Tahoma" w:cs="Tahoma"/>
          <w:color w:val="000000"/>
        </w:rPr>
        <w:t>Gedung Manggala Wanabakti, Blok 1 Lantai 1 Jalan Gatot Subroto,y Jakarta 10270</w:t>
      </w:r>
    </w:p>
    <w:p w:rsidR="00166FD8" w:rsidRPr="00777C54" w:rsidRDefault="00166FD8" w:rsidP="00166FD8">
      <w:pPr>
        <w:spacing w:after="0" w:line="240" w:lineRule="auto"/>
        <w:ind w:firstLine="720"/>
        <w:jc w:val="center"/>
        <w:rPr>
          <w:rFonts w:ascii="Tahoma" w:hAnsi="Tahoma" w:cs="Tahoma"/>
          <w:color w:val="000000"/>
        </w:rPr>
      </w:pPr>
      <w:r w:rsidRPr="00777C54">
        <w:rPr>
          <w:rFonts w:ascii="Tahoma" w:hAnsi="Tahoma" w:cs="Tahoma"/>
          <w:color w:val="000000"/>
        </w:rPr>
        <w:t>Telepon : 021-5705099, 5730118-9 Faximile 5710484</w:t>
      </w:r>
    </w:p>
    <w:p w:rsidR="00166FD8" w:rsidRPr="00777C54" w:rsidRDefault="00166FD8" w:rsidP="00166FD8">
      <w:pPr>
        <w:spacing w:after="0" w:line="240" w:lineRule="auto"/>
        <w:jc w:val="center"/>
        <w:rPr>
          <w:rFonts w:ascii="Tahoma" w:hAnsi="Tahoma" w:cs="Tahoma"/>
          <w:b/>
          <w:color w:val="000000"/>
        </w:rPr>
      </w:pPr>
    </w:p>
    <w:p w:rsidR="00166FD8" w:rsidRPr="00777C54" w:rsidRDefault="00166FD8" w:rsidP="00166FD8">
      <w:pPr>
        <w:spacing w:after="0" w:line="240" w:lineRule="auto"/>
        <w:jc w:val="center"/>
        <w:rPr>
          <w:rFonts w:ascii="Tahoma" w:hAnsi="Tahoma" w:cs="Tahoma"/>
          <w:b/>
          <w:color w:val="000000"/>
        </w:rPr>
      </w:pPr>
      <w:r w:rsidRPr="00777C54">
        <w:rPr>
          <w:rFonts w:ascii="Tahoma" w:hAnsi="Tahoma" w:cs="Tahoma"/>
          <w:noProof/>
          <w:lang w:eastAsia="id-ID"/>
        </w:rPr>
        <mc:AlternateContent>
          <mc:Choice Requires="wps">
            <w:drawing>
              <wp:anchor distT="4294967289" distB="4294967289" distL="114300" distR="114300" simplePos="0" relativeHeight="251659264" behindDoc="0" locked="0" layoutInCell="1" allowOverlap="1" wp14:anchorId="15DAB0BA" wp14:editId="01BA81ED">
                <wp:simplePos x="0" y="0"/>
                <wp:positionH relativeFrom="column">
                  <wp:posOffset>-28575</wp:posOffset>
                </wp:positionH>
                <wp:positionV relativeFrom="paragraph">
                  <wp:posOffset>8254</wp:posOffset>
                </wp:positionV>
                <wp:extent cx="6273800" cy="0"/>
                <wp:effectExtent l="0" t="19050" r="12700"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38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9F7A7" id="Straight Connector 3" o:spid="_x0000_s1026" style="position:absolute;flip:y;z-index:251659264;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from="-2.25pt,.65pt" to="491.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" strokeweight="4.5pt">
                <v:stroke linestyle="thinThick"/>
              </v:line>
            </w:pict>
          </mc:Fallback>
        </mc:AlternateContent>
      </w:r>
    </w:p>
    <w:p w:rsidR="00166FD8" w:rsidRPr="00777C54" w:rsidRDefault="00166FD8" w:rsidP="00166FD8">
      <w:pPr>
        <w:pStyle w:val="NoSpacing"/>
        <w:jc w:val="center"/>
        <w:rPr>
          <w:rFonts w:ascii="Tahoma" w:hAnsi="Tahoma" w:cs="Tahoma"/>
          <w:b/>
          <w:lang w:val="en-US"/>
        </w:rPr>
      </w:pPr>
      <w:r w:rsidRPr="00777C54">
        <w:rPr>
          <w:rFonts w:ascii="Tahoma" w:hAnsi="Tahoma" w:cs="Tahoma"/>
          <w:b/>
          <w:lang w:val="en-US"/>
        </w:rPr>
        <w:t>SIARAN PERS</w:t>
      </w:r>
    </w:p>
    <w:p w:rsidR="00166FD8" w:rsidRPr="00777C54" w:rsidRDefault="00166FD8" w:rsidP="00166FD8">
      <w:pPr>
        <w:pStyle w:val="NoSpacing"/>
        <w:jc w:val="center"/>
        <w:rPr>
          <w:rFonts w:ascii="Tahoma" w:hAnsi="Tahoma" w:cs="Tahoma"/>
          <w:lang w:val="en-US"/>
        </w:rPr>
      </w:pPr>
      <w:proofErr w:type="spellStart"/>
      <w:proofErr w:type="gramStart"/>
      <w:r w:rsidRPr="00777C54">
        <w:rPr>
          <w:rFonts w:ascii="Tahoma" w:hAnsi="Tahoma" w:cs="Tahoma"/>
          <w:lang w:val="en-US"/>
        </w:rPr>
        <w:t>Nomor</w:t>
      </w:r>
      <w:proofErr w:type="spellEnd"/>
      <w:r w:rsidRPr="00777C54">
        <w:rPr>
          <w:rFonts w:ascii="Tahoma" w:hAnsi="Tahoma" w:cs="Tahoma"/>
          <w:lang w:val="en-US"/>
        </w:rPr>
        <w:t xml:space="preserve"> :</w:t>
      </w:r>
      <w:proofErr w:type="gramEnd"/>
      <w:r w:rsidRPr="00777C54">
        <w:rPr>
          <w:rFonts w:ascii="Tahoma" w:hAnsi="Tahoma" w:cs="Tahoma"/>
          <w:lang w:val="en-US"/>
        </w:rPr>
        <w:t xml:space="preserve"> SP. </w:t>
      </w:r>
      <w:r w:rsidRPr="00777C54">
        <w:rPr>
          <w:rFonts w:ascii="Tahoma" w:hAnsi="Tahoma" w:cs="Tahoma"/>
        </w:rPr>
        <w:t xml:space="preserve"> </w:t>
      </w:r>
      <w:r w:rsidR="00820310">
        <w:rPr>
          <w:rFonts w:ascii="Tahoma" w:hAnsi="Tahoma" w:cs="Tahoma"/>
        </w:rPr>
        <w:t>138</w:t>
      </w:r>
      <w:r w:rsidRPr="00777C54">
        <w:rPr>
          <w:rFonts w:ascii="Tahoma" w:hAnsi="Tahoma" w:cs="Tahoma"/>
        </w:rPr>
        <w:t xml:space="preserve">     </w:t>
      </w:r>
      <w:r w:rsidRPr="00777C54">
        <w:rPr>
          <w:rFonts w:ascii="Tahoma" w:hAnsi="Tahoma" w:cs="Tahoma"/>
          <w:lang w:val="en-US"/>
        </w:rPr>
        <w:t>/HUMAS/PP/HMS.3/03/2018</w:t>
      </w:r>
    </w:p>
    <w:p w:rsidR="00166FD8" w:rsidRPr="00777C54" w:rsidRDefault="00166FD8" w:rsidP="00166FD8">
      <w:pPr>
        <w:pStyle w:val="NoSpacing"/>
        <w:jc w:val="center"/>
        <w:rPr>
          <w:rFonts w:ascii="Tahoma" w:hAnsi="Tahoma" w:cs="Tahoma"/>
          <w:lang w:val="en-US"/>
        </w:rPr>
      </w:pPr>
    </w:p>
    <w:p w:rsidR="00166FD8" w:rsidRPr="00777C54" w:rsidRDefault="00166FD8" w:rsidP="00166FD8">
      <w:pPr>
        <w:spacing w:after="0" w:line="240" w:lineRule="auto"/>
        <w:jc w:val="center"/>
        <w:rPr>
          <w:rFonts w:ascii="Tahoma" w:eastAsia="Times New Roman" w:hAnsi="Tahoma" w:cs="Tahoma"/>
          <w:b/>
        </w:rPr>
      </w:pPr>
      <w:r w:rsidRPr="00777C54">
        <w:rPr>
          <w:rFonts w:ascii="Tahoma" w:eastAsia="Times New Roman" w:hAnsi="Tahoma" w:cs="Tahoma"/>
          <w:b/>
        </w:rPr>
        <w:t>Kehumasan Pemerintah di Era Digital</w:t>
      </w:r>
    </w:p>
    <w:p w:rsidR="00166FD8" w:rsidRPr="00777C54" w:rsidRDefault="00166FD8" w:rsidP="00166FD8">
      <w:pPr>
        <w:spacing w:after="0" w:line="240" w:lineRule="auto"/>
        <w:jc w:val="center"/>
        <w:rPr>
          <w:rFonts w:ascii="Tahoma" w:hAnsi="Tahoma" w:cs="Tahoma"/>
          <w:b/>
          <w:lang w:val="en-US"/>
        </w:rPr>
      </w:pPr>
    </w:p>
    <w:p w:rsidR="00820310" w:rsidRPr="00820310" w:rsidRDefault="00820310" w:rsidP="00820310">
      <w:pPr>
        <w:spacing w:after="0" w:line="240" w:lineRule="auto"/>
        <w:jc w:val="both"/>
        <w:rPr>
          <w:rFonts w:ascii="Tahoma" w:hAnsi="Tahoma" w:cs="Tahoma"/>
          <w:b/>
        </w:rPr>
      </w:pPr>
      <w:r w:rsidRPr="00820310">
        <w:rPr>
          <w:rFonts w:ascii="Tahoma" w:hAnsi="Tahoma" w:cs="Tahoma"/>
          <w:b/>
        </w:rPr>
        <w:t xml:space="preserve">Jakarta, Kementerian Lingkungan Hidup dan Kehutanan (KLHK), Kamis, 15 Maret 2018. </w:t>
      </w:r>
    </w:p>
    <w:p w:rsidR="00820310" w:rsidRPr="00820310" w:rsidRDefault="00820310" w:rsidP="00820310">
      <w:pPr>
        <w:spacing w:after="0" w:line="240" w:lineRule="auto"/>
        <w:jc w:val="both"/>
        <w:rPr>
          <w:rFonts w:ascii="Tahoma" w:hAnsi="Tahoma" w:cs="Tahoma"/>
        </w:rPr>
      </w:pPr>
      <w:r w:rsidRPr="00820310">
        <w:rPr>
          <w:rFonts w:ascii="Tahoma" w:hAnsi="Tahoma" w:cs="Tahoma"/>
        </w:rPr>
        <w:t>Seiring dengan perkembangan global, media massa telah bertransformasi dari konvensional menjadi digital. Televisi, koran dan radio sudah tidak menjadi sumber informasi utama, orang sudah beralih kepada internet yang terbukti lebih update, cepat, dan praktis. 132,7 juta penduduk Indonesia aktif menggunakan internet, dan 106 juta atau 40% diantaranya aktif di sosial media.</w:t>
      </w:r>
    </w:p>
    <w:p w:rsidR="00820310" w:rsidRPr="00820310" w:rsidRDefault="00820310" w:rsidP="00820310">
      <w:pPr>
        <w:spacing w:after="0" w:line="240" w:lineRule="auto"/>
        <w:jc w:val="both"/>
        <w:rPr>
          <w:rFonts w:ascii="Tahoma" w:hAnsi="Tahoma" w:cs="Tahoma"/>
        </w:rPr>
      </w:pPr>
    </w:p>
    <w:p w:rsidR="00820310" w:rsidRPr="00820310" w:rsidRDefault="00820310" w:rsidP="00820310">
      <w:pPr>
        <w:spacing w:after="0" w:line="240" w:lineRule="auto"/>
        <w:jc w:val="both"/>
        <w:rPr>
          <w:rFonts w:ascii="Tahoma" w:hAnsi="Tahoma" w:cs="Tahoma"/>
        </w:rPr>
      </w:pPr>
      <w:r w:rsidRPr="00820310">
        <w:rPr>
          <w:rFonts w:ascii="Tahoma" w:hAnsi="Tahoma" w:cs="Tahoma"/>
        </w:rPr>
        <w:t>Kehumasan pemerintahpun dituntut untuk berubah. Menyadari hal tersebut, Balai Besar Konservasi Sumber Daya Alam (BBKSDA) Jawa Timur dibawah kepemimpinan Nandang Prihadi, menyelenggarakan rangkaian kegiatan "Pelatihan Jurnalistik” yang dilaksanakan selama 2 hari di Sidoarajo, 13-14 Maret 2018, yang diikuti oleh para pejabat eselon 3 dan 4 serta staf.</w:t>
      </w:r>
    </w:p>
    <w:p w:rsidR="00820310" w:rsidRPr="00820310" w:rsidRDefault="00820310" w:rsidP="00820310">
      <w:pPr>
        <w:spacing w:after="0" w:line="240" w:lineRule="auto"/>
        <w:jc w:val="both"/>
        <w:rPr>
          <w:rFonts w:ascii="Tahoma" w:hAnsi="Tahoma" w:cs="Tahoma"/>
        </w:rPr>
      </w:pPr>
    </w:p>
    <w:p w:rsidR="00820310" w:rsidRPr="00820310" w:rsidRDefault="00820310" w:rsidP="00820310">
      <w:pPr>
        <w:spacing w:after="0" w:line="240" w:lineRule="auto"/>
        <w:jc w:val="both"/>
        <w:rPr>
          <w:rFonts w:ascii="Tahoma" w:hAnsi="Tahoma" w:cs="Tahoma"/>
        </w:rPr>
      </w:pPr>
      <w:r w:rsidRPr="00820310">
        <w:rPr>
          <w:rFonts w:ascii="Tahoma" w:hAnsi="Tahoma" w:cs="Tahoma"/>
        </w:rPr>
        <w:t>Pada berbagai kesempatan, dari sisi strategi humas dan kehumasan sering disampaikan bahwa setiap pegawai bisa berperan sebagai humas, apalagi pegawai balai yang berada di lapangan adalah sumber informasi. Untuk itu diharapkan setiap pegawai membuat tulisan yang mengalir seperti membuat dongeng, dengan mengangkat sisi yang berbeda dari umum.</w:t>
      </w:r>
    </w:p>
    <w:p w:rsidR="00820310" w:rsidRPr="00820310" w:rsidRDefault="00820310" w:rsidP="00820310">
      <w:pPr>
        <w:spacing w:after="0" w:line="240" w:lineRule="auto"/>
        <w:jc w:val="both"/>
        <w:rPr>
          <w:rFonts w:ascii="Tahoma" w:hAnsi="Tahoma" w:cs="Tahoma"/>
        </w:rPr>
      </w:pPr>
    </w:p>
    <w:p w:rsidR="00820310" w:rsidRPr="00820310" w:rsidRDefault="00820310" w:rsidP="00820310">
      <w:pPr>
        <w:spacing w:after="0" w:line="240" w:lineRule="auto"/>
        <w:jc w:val="both"/>
        <w:rPr>
          <w:rFonts w:ascii="Tahoma" w:hAnsi="Tahoma" w:cs="Tahoma"/>
        </w:rPr>
      </w:pPr>
      <w:r w:rsidRPr="00820310">
        <w:rPr>
          <w:rFonts w:ascii="Tahoma" w:hAnsi="Tahoma" w:cs="Tahoma"/>
        </w:rPr>
        <w:t xml:space="preserve">Seiring dengan rencana pertemuan IMF yang memilih tempat di Jawa Timur pada bulan Oktober nanti, strategi humas adalah dengan membanjiri media dengan informasi seputar pariwisata alam, khususnya sekitar Banyuwangi seperti keindahan alam dan keunikan tumbuhan dan satwa di Taman Nasional Baluran dan Taman Nasional Alas Purwo. Di Jawa Timur terdapat beberapa taman nasional dan taman wisata alam yang menjadi destinasi wisata nasional bahkan internasional, seperti Taman Nasional Bromo Tengger Semeru dan Taman Wisata Alam Ijen. </w:t>
      </w:r>
    </w:p>
    <w:p w:rsidR="00820310" w:rsidRPr="00820310" w:rsidRDefault="00820310" w:rsidP="00820310">
      <w:pPr>
        <w:spacing w:after="0" w:line="240" w:lineRule="auto"/>
        <w:jc w:val="both"/>
        <w:rPr>
          <w:rFonts w:ascii="Tahoma" w:hAnsi="Tahoma" w:cs="Tahoma"/>
        </w:rPr>
      </w:pPr>
    </w:p>
    <w:p w:rsidR="00820310" w:rsidRPr="00820310" w:rsidRDefault="00820310" w:rsidP="00820310">
      <w:pPr>
        <w:spacing w:after="0" w:line="240" w:lineRule="auto"/>
        <w:jc w:val="both"/>
        <w:rPr>
          <w:rFonts w:ascii="Tahoma" w:hAnsi="Tahoma" w:cs="Tahoma"/>
        </w:rPr>
      </w:pPr>
      <w:r w:rsidRPr="00820310">
        <w:rPr>
          <w:rFonts w:ascii="Tahoma" w:hAnsi="Tahoma" w:cs="Tahoma"/>
        </w:rPr>
        <w:t>Nandang melihat banyak potensi-potensi yang dimiliki BBKSDA Jatim, seperti pegawai, kawasan konservasi, peredaran satwa liar, role model hingga mitra. Nandang berharap semua itu dapat dipublikasikan dalam bentuk tulisan, buku, penelitian ataupun publikasi kreatif lewat media sosial.</w:t>
      </w:r>
    </w:p>
    <w:p w:rsidR="00820310" w:rsidRPr="00820310" w:rsidRDefault="00820310" w:rsidP="00820310">
      <w:pPr>
        <w:spacing w:after="0" w:line="240" w:lineRule="auto"/>
        <w:jc w:val="both"/>
        <w:rPr>
          <w:rFonts w:ascii="Tahoma" w:hAnsi="Tahoma" w:cs="Tahoma"/>
        </w:rPr>
      </w:pPr>
    </w:p>
    <w:p w:rsidR="00820310" w:rsidRPr="00820310" w:rsidRDefault="00820310" w:rsidP="00820310">
      <w:pPr>
        <w:spacing w:after="0" w:line="240" w:lineRule="auto"/>
        <w:jc w:val="both"/>
        <w:rPr>
          <w:rFonts w:ascii="Tahoma" w:hAnsi="Tahoma" w:cs="Tahoma"/>
        </w:rPr>
      </w:pPr>
      <w:r w:rsidRPr="00820310">
        <w:rPr>
          <w:rFonts w:ascii="Tahoma" w:hAnsi="Tahoma" w:cs="Tahoma"/>
        </w:rPr>
        <w:t>Jika ada isu sensitif yang beredar, menurut nandang perlu ditanggapi. Namun demikian isu-isu yang bersifat negatif bisa diimbangi dengan isu-isu yang bersifat positif. Untuk menangkal isu-isu negatif dapat menggunakan website dan media sosial yang ada, seperti facebook, twitter, instagram, dan youtube.</w:t>
      </w:r>
    </w:p>
    <w:p w:rsidR="00820310" w:rsidRPr="00820310" w:rsidRDefault="00820310" w:rsidP="00820310">
      <w:pPr>
        <w:spacing w:after="0" w:line="240" w:lineRule="auto"/>
        <w:jc w:val="both"/>
        <w:rPr>
          <w:rFonts w:ascii="Tahoma" w:hAnsi="Tahoma" w:cs="Tahoma"/>
        </w:rPr>
      </w:pPr>
    </w:p>
    <w:p w:rsidR="00820310" w:rsidRPr="00820310" w:rsidRDefault="00820310" w:rsidP="00820310">
      <w:pPr>
        <w:spacing w:after="0" w:line="240" w:lineRule="auto"/>
        <w:jc w:val="both"/>
        <w:rPr>
          <w:rFonts w:ascii="Tahoma" w:hAnsi="Tahoma" w:cs="Tahoma"/>
        </w:rPr>
      </w:pPr>
      <w:r w:rsidRPr="00820310">
        <w:rPr>
          <w:rFonts w:ascii="Tahoma" w:hAnsi="Tahoma" w:cs="Tahoma"/>
        </w:rPr>
        <w:t>“Saya wajibkan pegawai BBKSDA Jatim untuk berteman dengan media sosial milik kantor, termasuk whatsapp,” tutup Nandang.</w:t>
      </w:r>
    </w:p>
    <w:p w:rsidR="00820310" w:rsidRPr="00820310" w:rsidRDefault="00820310" w:rsidP="00820310">
      <w:pPr>
        <w:spacing w:after="0" w:line="240" w:lineRule="auto"/>
        <w:jc w:val="both"/>
        <w:rPr>
          <w:rFonts w:ascii="Tahoma" w:hAnsi="Tahoma" w:cs="Tahoma"/>
        </w:rPr>
      </w:pPr>
    </w:p>
    <w:p w:rsidR="00820310" w:rsidRPr="00820310" w:rsidRDefault="00820310" w:rsidP="00820310">
      <w:pPr>
        <w:spacing w:after="0" w:line="240" w:lineRule="auto"/>
        <w:jc w:val="both"/>
        <w:rPr>
          <w:rFonts w:ascii="Tahoma" w:hAnsi="Tahoma" w:cs="Tahoma"/>
        </w:rPr>
      </w:pPr>
      <w:r w:rsidRPr="00820310">
        <w:rPr>
          <w:rFonts w:ascii="Tahoma" w:hAnsi="Tahoma" w:cs="Tahoma"/>
        </w:rPr>
        <w:t xml:space="preserve">Memang dalam berbagai kesempatan Menteri Lingkungan Hidup dan Kehutanan Siti Nurbaya, sering mangatakan bahwa “Semua pegawai menjadi humas dari Kementerian LHK sekaligus menjadi pasukan media sosial untuk membangun optimisme publik, dan komunikasi dengan masyarakat”. </w:t>
      </w:r>
    </w:p>
    <w:p w:rsidR="00820310" w:rsidRPr="00820310" w:rsidRDefault="00820310" w:rsidP="00820310">
      <w:pPr>
        <w:spacing w:after="0" w:line="240" w:lineRule="auto"/>
        <w:jc w:val="both"/>
        <w:rPr>
          <w:rFonts w:ascii="Tahoma" w:hAnsi="Tahoma" w:cs="Tahoma"/>
        </w:rPr>
      </w:pPr>
    </w:p>
    <w:p w:rsidR="009D3BDB" w:rsidRPr="00777C54" w:rsidRDefault="009D3BDB" w:rsidP="00166FD8">
      <w:pPr>
        <w:spacing w:after="0" w:line="240" w:lineRule="auto"/>
        <w:jc w:val="both"/>
        <w:rPr>
          <w:rFonts w:ascii="Tahoma" w:hAnsi="Tahoma" w:cs="Tahoma"/>
          <w:lang w:val="en-US"/>
        </w:rPr>
      </w:pPr>
      <w:bookmarkStart w:id="0" w:name="_GoBack"/>
      <w:bookmarkEnd w:id="0"/>
    </w:p>
    <w:p w:rsidR="00166FD8" w:rsidRPr="00777C54" w:rsidRDefault="00166FD8" w:rsidP="00166FD8">
      <w:pPr>
        <w:spacing w:after="0" w:line="240" w:lineRule="auto"/>
        <w:jc w:val="both"/>
        <w:rPr>
          <w:rFonts w:ascii="Tahoma" w:hAnsi="Tahoma" w:cs="Tahoma"/>
          <w:lang w:val="en-US"/>
        </w:rPr>
      </w:pPr>
      <w:proofErr w:type="spellStart"/>
      <w:r w:rsidRPr="00777C54">
        <w:rPr>
          <w:rFonts w:ascii="Tahoma" w:hAnsi="Tahoma" w:cs="Tahoma"/>
          <w:lang w:val="en-US"/>
        </w:rPr>
        <w:t>Penanggung</w:t>
      </w:r>
      <w:proofErr w:type="spellEnd"/>
      <w:r w:rsidRPr="00777C54">
        <w:rPr>
          <w:rFonts w:ascii="Tahoma" w:hAnsi="Tahoma" w:cs="Tahoma"/>
          <w:lang w:val="en-US"/>
        </w:rPr>
        <w:t xml:space="preserve"> </w:t>
      </w:r>
      <w:proofErr w:type="spellStart"/>
      <w:r w:rsidRPr="00777C54">
        <w:rPr>
          <w:rFonts w:ascii="Tahoma" w:hAnsi="Tahoma" w:cs="Tahoma"/>
          <w:lang w:val="en-US"/>
        </w:rPr>
        <w:t>jawab</w:t>
      </w:r>
      <w:proofErr w:type="spellEnd"/>
      <w:r w:rsidRPr="00777C54">
        <w:rPr>
          <w:rFonts w:ascii="Tahoma" w:hAnsi="Tahoma" w:cs="Tahoma"/>
          <w:lang w:val="en-US"/>
        </w:rPr>
        <w:t xml:space="preserve"> </w:t>
      </w:r>
      <w:proofErr w:type="spellStart"/>
      <w:r w:rsidRPr="00777C54">
        <w:rPr>
          <w:rFonts w:ascii="Tahoma" w:hAnsi="Tahoma" w:cs="Tahoma"/>
          <w:lang w:val="en-US"/>
        </w:rPr>
        <w:t>berita</w:t>
      </w:r>
      <w:proofErr w:type="spellEnd"/>
      <w:r w:rsidRPr="00777C54">
        <w:rPr>
          <w:rFonts w:ascii="Tahoma" w:hAnsi="Tahoma" w:cs="Tahoma"/>
          <w:lang w:val="en-US"/>
        </w:rPr>
        <w:t>:</w:t>
      </w:r>
    </w:p>
    <w:p w:rsidR="00166FD8" w:rsidRPr="00777C54" w:rsidRDefault="00166FD8" w:rsidP="00166FD8">
      <w:pPr>
        <w:spacing w:after="0" w:line="240" w:lineRule="auto"/>
        <w:jc w:val="both"/>
        <w:rPr>
          <w:rFonts w:ascii="Tahoma" w:hAnsi="Tahoma" w:cs="Tahoma"/>
          <w:lang w:val="en-US"/>
        </w:rPr>
      </w:pPr>
      <w:proofErr w:type="spellStart"/>
      <w:r w:rsidRPr="00777C54">
        <w:rPr>
          <w:rFonts w:ascii="Tahoma" w:hAnsi="Tahoma" w:cs="Tahoma"/>
          <w:lang w:val="en-US"/>
        </w:rPr>
        <w:t>Kepala</w:t>
      </w:r>
      <w:proofErr w:type="spellEnd"/>
      <w:r w:rsidRPr="00777C54">
        <w:rPr>
          <w:rFonts w:ascii="Tahoma" w:hAnsi="Tahoma" w:cs="Tahoma"/>
          <w:lang w:val="en-US"/>
        </w:rPr>
        <w:t xml:space="preserve"> Biro </w:t>
      </w:r>
      <w:proofErr w:type="spellStart"/>
      <w:r w:rsidRPr="00777C54">
        <w:rPr>
          <w:rFonts w:ascii="Tahoma" w:hAnsi="Tahoma" w:cs="Tahoma"/>
          <w:lang w:val="en-US"/>
        </w:rPr>
        <w:t>Humas</w:t>
      </w:r>
      <w:proofErr w:type="spellEnd"/>
      <w:r w:rsidRPr="00777C54">
        <w:rPr>
          <w:rFonts w:ascii="Tahoma" w:hAnsi="Tahoma" w:cs="Tahoma"/>
          <w:lang w:val="en-US"/>
        </w:rPr>
        <w:t xml:space="preserve"> </w:t>
      </w:r>
      <w:proofErr w:type="spellStart"/>
      <w:r w:rsidRPr="00777C54">
        <w:rPr>
          <w:rFonts w:ascii="Tahoma" w:hAnsi="Tahoma" w:cs="Tahoma"/>
          <w:lang w:val="en-US"/>
        </w:rPr>
        <w:t>Kementerian</w:t>
      </w:r>
      <w:proofErr w:type="spellEnd"/>
      <w:r w:rsidRPr="00777C54">
        <w:rPr>
          <w:rFonts w:ascii="Tahoma" w:hAnsi="Tahoma" w:cs="Tahoma"/>
          <w:lang w:val="en-US"/>
        </w:rPr>
        <w:t xml:space="preserve"> </w:t>
      </w:r>
      <w:proofErr w:type="spellStart"/>
      <w:r w:rsidRPr="00777C54">
        <w:rPr>
          <w:rFonts w:ascii="Tahoma" w:hAnsi="Tahoma" w:cs="Tahoma"/>
          <w:lang w:val="en-US"/>
        </w:rPr>
        <w:t>Lingkungan</w:t>
      </w:r>
      <w:proofErr w:type="spellEnd"/>
      <w:r w:rsidRPr="00777C54">
        <w:rPr>
          <w:rFonts w:ascii="Tahoma" w:hAnsi="Tahoma" w:cs="Tahoma"/>
          <w:lang w:val="en-US"/>
        </w:rPr>
        <w:t xml:space="preserve"> </w:t>
      </w:r>
      <w:proofErr w:type="spellStart"/>
      <w:r w:rsidRPr="00777C54">
        <w:rPr>
          <w:rFonts w:ascii="Tahoma" w:hAnsi="Tahoma" w:cs="Tahoma"/>
          <w:lang w:val="en-US"/>
        </w:rPr>
        <w:t>Hidup</w:t>
      </w:r>
      <w:proofErr w:type="spellEnd"/>
      <w:r w:rsidRPr="00777C54">
        <w:rPr>
          <w:rFonts w:ascii="Tahoma" w:hAnsi="Tahoma" w:cs="Tahoma"/>
          <w:lang w:val="en-US"/>
        </w:rPr>
        <w:t xml:space="preserve"> </w:t>
      </w:r>
      <w:proofErr w:type="spellStart"/>
      <w:r w:rsidRPr="00777C54">
        <w:rPr>
          <w:rFonts w:ascii="Tahoma" w:hAnsi="Tahoma" w:cs="Tahoma"/>
          <w:lang w:val="en-US"/>
        </w:rPr>
        <w:t>dan</w:t>
      </w:r>
      <w:proofErr w:type="spellEnd"/>
      <w:r w:rsidRPr="00777C54">
        <w:rPr>
          <w:rFonts w:ascii="Tahoma" w:hAnsi="Tahoma" w:cs="Tahoma"/>
          <w:lang w:val="en-US"/>
        </w:rPr>
        <w:t xml:space="preserve"> </w:t>
      </w:r>
      <w:proofErr w:type="spellStart"/>
      <w:r w:rsidRPr="00777C54">
        <w:rPr>
          <w:rFonts w:ascii="Tahoma" w:hAnsi="Tahoma" w:cs="Tahoma"/>
          <w:lang w:val="en-US"/>
        </w:rPr>
        <w:t>Kehutanan</w:t>
      </w:r>
      <w:proofErr w:type="spellEnd"/>
      <w:r w:rsidRPr="00777C54">
        <w:rPr>
          <w:rFonts w:ascii="Tahoma" w:hAnsi="Tahoma" w:cs="Tahoma"/>
          <w:lang w:val="en-US"/>
        </w:rPr>
        <w:t>,</w:t>
      </w:r>
    </w:p>
    <w:p w:rsidR="00166FD8" w:rsidRPr="00777C54" w:rsidRDefault="00166FD8" w:rsidP="00166FD8">
      <w:pPr>
        <w:spacing w:after="0" w:line="240" w:lineRule="auto"/>
        <w:jc w:val="both"/>
        <w:rPr>
          <w:rFonts w:ascii="Tahoma" w:hAnsi="Tahoma" w:cs="Tahoma"/>
          <w:lang w:val="en-US"/>
        </w:rPr>
      </w:pPr>
      <w:proofErr w:type="spellStart"/>
      <w:r w:rsidRPr="00777C54">
        <w:rPr>
          <w:rFonts w:ascii="Tahoma" w:hAnsi="Tahoma" w:cs="Tahoma"/>
          <w:lang w:val="en-US"/>
        </w:rPr>
        <w:t>Djati</w:t>
      </w:r>
      <w:proofErr w:type="spellEnd"/>
      <w:r w:rsidRPr="00777C54">
        <w:rPr>
          <w:rFonts w:ascii="Tahoma" w:hAnsi="Tahoma" w:cs="Tahoma"/>
          <w:lang w:val="en-US"/>
        </w:rPr>
        <w:t xml:space="preserve"> </w:t>
      </w:r>
      <w:proofErr w:type="spellStart"/>
      <w:r w:rsidRPr="00777C54">
        <w:rPr>
          <w:rFonts w:ascii="Tahoma" w:hAnsi="Tahoma" w:cs="Tahoma"/>
          <w:lang w:val="en-US"/>
        </w:rPr>
        <w:t>Witjaksono</w:t>
      </w:r>
      <w:proofErr w:type="spellEnd"/>
      <w:r w:rsidRPr="00777C54">
        <w:rPr>
          <w:rFonts w:ascii="Tahoma" w:hAnsi="Tahoma" w:cs="Tahoma"/>
          <w:lang w:val="en-US"/>
        </w:rPr>
        <w:t xml:space="preserve"> </w:t>
      </w:r>
      <w:proofErr w:type="spellStart"/>
      <w:r w:rsidRPr="00777C54">
        <w:rPr>
          <w:rFonts w:ascii="Tahoma" w:hAnsi="Tahoma" w:cs="Tahoma"/>
          <w:lang w:val="en-US"/>
        </w:rPr>
        <w:t>Hadi</w:t>
      </w:r>
      <w:proofErr w:type="spellEnd"/>
      <w:r w:rsidRPr="00777C54">
        <w:rPr>
          <w:rFonts w:ascii="Tahoma" w:hAnsi="Tahoma" w:cs="Tahoma"/>
          <w:lang w:val="en-US"/>
        </w:rPr>
        <w:t xml:space="preserve"> – 081375633330</w:t>
      </w:r>
    </w:p>
    <w:p w:rsidR="00166FD8" w:rsidRPr="00777C54" w:rsidRDefault="00166FD8" w:rsidP="00166FD8">
      <w:pPr>
        <w:spacing w:after="0" w:line="240" w:lineRule="auto"/>
        <w:jc w:val="both"/>
        <w:rPr>
          <w:rFonts w:ascii="Tahoma" w:hAnsi="Tahoma" w:cs="Tahoma"/>
          <w:lang w:val="en-US"/>
        </w:rPr>
      </w:pPr>
    </w:p>
    <w:p w:rsidR="00166FD8" w:rsidRPr="00777C54" w:rsidRDefault="00166FD8" w:rsidP="00166FD8">
      <w:pPr>
        <w:spacing w:after="0" w:line="240" w:lineRule="auto"/>
        <w:jc w:val="both"/>
        <w:rPr>
          <w:rFonts w:ascii="Tahoma" w:hAnsi="Tahoma" w:cs="Tahoma"/>
          <w:lang w:val="en-US"/>
        </w:rPr>
      </w:pPr>
    </w:p>
    <w:p w:rsidR="00166FD8" w:rsidRPr="00777C54" w:rsidRDefault="00166FD8" w:rsidP="00166FD8">
      <w:pPr>
        <w:spacing w:after="0" w:line="240" w:lineRule="auto"/>
        <w:jc w:val="both"/>
        <w:rPr>
          <w:rFonts w:ascii="Tahoma" w:hAnsi="Tahoma" w:cs="Tahoma"/>
          <w:lang w:val="en-US"/>
        </w:rPr>
      </w:pPr>
    </w:p>
    <w:p w:rsidR="00166FD8" w:rsidRPr="00777C54" w:rsidRDefault="00166FD8" w:rsidP="00166FD8">
      <w:pPr>
        <w:spacing w:after="0" w:line="240" w:lineRule="auto"/>
        <w:jc w:val="both"/>
        <w:rPr>
          <w:rFonts w:ascii="Tahoma" w:hAnsi="Tahoma" w:cs="Tahoma"/>
          <w:lang w:val="en-US"/>
        </w:rPr>
      </w:pPr>
    </w:p>
    <w:p w:rsidR="00166FD8" w:rsidRPr="00777C54" w:rsidRDefault="00166FD8" w:rsidP="00166FD8">
      <w:pPr>
        <w:spacing w:after="0" w:line="240" w:lineRule="auto"/>
        <w:jc w:val="both"/>
        <w:rPr>
          <w:rFonts w:ascii="Tahoma" w:hAnsi="Tahoma" w:cs="Tahoma"/>
          <w:lang w:val="en-US"/>
        </w:rPr>
      </w:pPr>
    </w:p>
    <w:p w:rsidR="00AE15DD" w:rsidRPr="00777C54" w:rsidRDefault="00AE15DD">
      <w:pPr>
        <w:rPr>
          <w:rFonts w:ascii="Tahoma" w:hAnsi="Tahoma" w:cs="Tahoma"/>
        </w:rPr>
      </w:pPr>
    </w:p>
    <w:sectPr w:rsidR="00AE15DD" w:rsidRPr="00777C54" w:rsidSect="00096BAD">
      <w:pgSz w:w="11906" w:h="16838"/>
      <w:pgMar w:top="86" w:right="1138" w:bottom="720"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6912A1"/>
    <w:multiLevelType w:val="hybridMultilevel"/>
    <w:tmpl w:val="A1885C3C"/>
    <w:lvl w:ilvl="0" w:tplc="14625DDC">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FD8"/>
    <w:rsid w:val="00166FD8"/>
    <w:rsid w:val="0035386B"/>
    <w:rsid w:val="00433862"/>
    <w:rsid w:val="00681FBE"/>
    <w:rsid w:val="00765495"/>
    <w:rsid w:val="00777C54"/>
    <w:rsid w:val="007E6DF2"/>
    <w:rsid w:val="00820310"/>
    <w:rsid w:val="00975C58"/>
    <w:rsid w:val="009D3BDB"/>
    <w:rsid w:val="00AE15DD"/>
    <w:rsid w:val="00B377C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A7D2D8-965D-47E4-A8E3-0BD06A3DC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F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66FD8"/>
    <w:pPr>
      <w:spacing w:after="0" w:line="240" w:lineRule="auto"/>
      <w:jc w:val="center"/>
    </w:pPr>
    <w:rPr>
      <w:rFonts w:ascii="Times New Roman" w:eastAsia="Times New Roman" w:hAnsi="Times New Roman"/>
      <w:sz w:val="36"/>
      <w:szCs w:val="24"/>
      <w:lang w:val="x-none" w:eastAsia="x-none"/>
    </w:rPr>
  </w:style>
  <w:style w:type="character" w:customStyle="1" w:styleId="TitleChar">
    <w:name w:val="Title Char"/>
    <w:basedOn w:val="DefaultParagraphFont"/>
    <w:link w:val="Title"/>
    <w:uiPriority w:val="10"/>
    <w:rsid w:val="00166FD8"/>
    <w:rPr>
      <w:rFonts w:ascii="Times New Roman" w:eastAsia="Times New Roman" w:hAnsi="Times New Roman" w:cs="Times New Roman"/>
      <w:sz w:val="36"/>
      <w:szCs w:val="24"/>
      <w:lang w:val="x-none" w:eastAsia="x-none"/>
    </w:rPr>
  </w:style>
  <w:style w:type="paragraph" w:styleId="NoSpacing">
    <w:name w:val="No Spacing"/>
    <w:uiPriority w:val="1"/>
    <w:qFormat/>
    <w:rsid w:val="00166FD8"/>
    <w:pPr>
      <w:spacing w:after="0" w:line="240" w:lineRule="auto"/>
    </w:pPr>
    <w:rPr>
      <w:rFonts w:ascii="Calibri" w:eastAsia="Calibri" w:hAnsi="Calibri" w:cs="Times New Roman"/>
    </w:rPr>
  </w:style>
  <w:style w:type="paragraph" w:styleId="ListParagraph">
    <w:name w:val="List Paragraph"/>
    <w:basedOn w:val="Normal"/>
    <w:uiPriority w:val="34"/>
    <w:qFormat/>
    <w:rsid w:val="00765495"/>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avengers</dc:creator>
  <cp:keywords/>
  <dc:description/>
  <cp:lastModifiedBy>avengers</cp:lastModifiedBy>
  <cp:revision>5</cp:revision>
  <dcterms:created xsi:type="dcterms:W3CDTF">2018-03-13T09:12:00Z</dcterms:created>
  <dcterms:modified xsi:type="dcterms:W3CDTF">2018-03-14T11:50:00Z</dcterms:modified>
</cp:coreProperties>
</file>